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维西县人力资源和社会保障局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808C2"/>
    <w:rsid w:val="5CA634EF"/>
    <w:rsid w:val="6F88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2021-12-27T10:06:00Z</dcterms:created>
  <dc:creator>赵龙再也不改名字了</dc:creator>
  <cp:lastModifiedBy>Administrator</cp:lastModifiedBy>
  <dcterms:modified xsi:type="dcterms:W3CDTF">2022-01-14T10:00:44Z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18E2AAB08D2B4D00BBA538F837D63637</vt:lpwstr>
  </property>
</Properties>
</file>